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72F7" w14:textId="77777777" w:rsidR="00A57540" w:rsidRPr="00A57540" w:rsidRDefault="00A57540" w:rsidP="00A57540">
      <w:pPr>
        <w:spacing w:before="120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414"/>
      <w:r w:rsidRPr="00A57540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77685979" w14:textId="77777777" w:rsidR="00A57540" w:rsidRPr="00A57540" w:rsidRDefault="00A57540" w:rsidP="00A57540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A57540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General Election </w:t>
      </w:r>
    </w:p>
    <w:p w14:paraId="793D7ECD" w14:textId="77777777" w:rsidR="00A57540" w:rsidRPr="00A57540" w:rsidRDefault="00A57540" w:rsidP="00A57540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</w:p>
    <w:p w14:paraId="47366473" w14:textId="77777777" w:rsidR="00A57540" w:rsidRPr="00A57540" w:rsidRDefault="00A57540" w:rsidP="00A57540">
      <w:pPr>
        <w:jc w:val="center"/>
        <w:rPr>
          <w:rFonts w:ascii="Times New Roman" w:hAnsi="Times New Roman" w:cs="Times New Roman"/>
          <w:b/>
          <w:bCs/>
        </w:rPr>
      </w:pPr>
      <w:r w:rsidRPr="00A57540">
        <w:rPr>
          <w:rFonts w:ascii="Times New Roman" w:hAnsi="Times New Roman" w:cs="Times New Roman"/>
          <w:b/>
          <w:bCs/>
        </w:rPr>
        <w:t>Election Return Form</w:t>
      </w:r>
    </w:p>
    <w:p w14:paraId="1AD13443" w14:textId="77777777" w:rsidR="00A57540" w:rsidRDefault="00A57540" w:rsidP="00A57540">
      <w:pPr>
        <w:rPr>
          <w:rFonts w:ascii="Times New Roman" w:hAnsi="Times New Roman" w:cs="Times New Roman"/>
        </w:rPr>
      </w:pPr>
    </w:p>
    <w:p w14:paraId="0CB871DD" w14:textId="64E75C6A" w:rsidR="00A57540" w:rsidRPr="00A57540" w:rsidRDefault="00A57540" w:rsidP="00A57540">
      <w:pPr>
        <w:rPr>
          <w:rFonts w:ascii="Times New Roman" w:hAnsi="Times New Roman" w:cs="Times New Roman"/>
          <w:b/>
          <w:bCs/>
        </w:rPr>
      </w:pPr>
      <w:r w:rsidRPr="00A57540">
        <w:rPr>
          <w:rFonts w:ascii="Times New Roman" w:hAnsi="Times New Roman" w:cs="Times New Roman"/>
        </w:rPr>
        <w:t>To,</w:t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</w:p>
    <w:p w14:paraId="1AF4D5D9" w14:textId="77777777" w:rsidR="00A57540" w:rsidRPr="00A57540" w:rsidRDefault="00A57540" w:rsidP="00A57540">
      <w:pPr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 xml:space="preserve">The Chief Election Commissioner, </w:t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</w:p>
    <w:p w14:paraId="3DBC9FE7" w14:textId="77777777" w:rsidR="00A57540" w:rsidRPr="00A57540" w:rsidRDefault="00A57540" w:rsidP="00A57540">
      <w:pPr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 xml:space="preserve">Election Commission of Bhutan,  </w:t>
      </w:r>
    </w:p>
    <w:p w14:paraId="084F31FE" w14:textId="77777777" w:rsidR="00A57540" w:rsidRPr="00A57540" w:rsidRDefault="00A57540" w:rsidP="00A57540">
      <w:pPr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P. O. Box No. 2008,</w:t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</w:p>
    <w:p w14:paraId="613DA547" w14:textId="77777777" w:rsidR="00A57540" w:rsidRPr="00A57540" w:rsidRDefault="00A57540" w:rsidP="00A57540">
      <w:pPr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Thimphu, Bhutan.</w:t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</w:p>
    <w:p w14:paraId="14FA83FD" w14:textId="77777777" w:rsidR="00A57540" w:rsidRPr="00A57540" w:rsidRDefault="00A57540" w:rsidP="00A57540">
      <w:pPr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</w:p>
    <w:p w14:paraId="23F9B45F" w14:textId="77777777" w:rsidR="00A57540" w:rsidRDefault="00A57540" w:rsidP="00A57540">
      <w:pPr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Sir,</w:t>
      </w:r>
      <w:r w:rsidRPr="00A57540">
        <w:rPr>
          <w:rFonts w:ascii="Times New Roman" w:hAnsi="Times New Roman" w:cs="Times New Roman"/>
        </w:rPr>
        <w:tab/>
      </w:r>
    </w:p>
    <w:p w14:paraId="69A649AA" w14:textId="66CEBB70" w:rsidR="00A57540" w:rsidRPr="00A57540" w:rsidRDefault="00A57540" w:rsidP="00A57540">
      <w:pPr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</w:p>
    <w:p w14:paraId="2B64E6E9" w14:textId="77777777" w:rsidR="00A57540" w:rsidRPr="00A57540" w:rsidRDefault="00A57540" w:rsidP="00A57540">
      <w:pPr>
        <w:spacing w:line="276" w:lineRule="auto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I …………………………………………………, bearing VPIC No…………………………..., Candidate of ….…………………………</w:t>
      </w:r>
      <w:proofErr w:type="gramStart"/>
      <w:r w:rsidRPr="00A57540">
        <w:rPr>
          <w:rFonts w:ascii="Times New Roman" w:hAnsi="Times New Roman" w:cs="Times New Roman"/>
        </w:rPr>
        <w:t>…..</w:t>
      </w:r>
      <w:proofErr w:type="gramEnd"/>
      <w:r w:rsidRPr="00A57540">
        <w:rPr>
          <w:rFonts w:ascii="Times New Roman" w:hAnsi="Times New Roman" w:cs="Times New Roman"/>
        </w:rPr>
        <w:t>…………… Party from…………………………</w:t>
      </w:r>
      <w:proofErr w:type="gramStart"/>
      <w:r w:rsidRPr="00A57540">
        <w:rPr>
          <w:rFonts w:ascii="Times New Roman" w:hAnsi="Times New Roman" w:cs="Times New Roman"/>
        </w:rPr>
        <w:t>…..</w:t>
      </w:r>
      <w:proofErr w:type="gramEnd"/>
      <w:r w:rsidRPr="00A57540">
        <w:rPr>
          <w:rFonts w:ascii="Times New Roman" w:hAnsi="Times New Roman" w:cs="Times New Roman"/>
        </w:rPr>
        <w:t xml:space="preserve"> Demkhong under ………………………</w:t>
      </w:r>
      <w:proofErr w:type="gramStart"/>
      <w:r w:rsidRPr="00A57540">
        <w:rPr>
          <w:rFonts w:ascii="Times New Roman" w:hAnsi="Times New Roman" w:cs="Times New Roman"/>
        </w:rPr>
        <w:t>…..</w:t>
      </w:r>
      <w:proofErr w:type="gramEnd"/>
      <w:r w:rsidRPr="00A57540">
        <w:rPr>
          <w:rFonts w:ascii="Times New Roman" w:hAnsi="Times New Roman" w:cs="Times New Roman"/>
        </w:rPr>
        <w:t xml:space="preserve"> Dzongkhag would like to submit the Election Return for the campaign fund received for the General Election to the National Assembly held on …………………….</w:t>
      </w:r>
      <w:r w:rsidRPr="00A57540">
        <w:rPr>
          <w:rFonts w:ascii="Times New Roman" w:hAnsi="Times New Roman" w:cs="Times New Roman"/>
        </w:rPr>
        <w:tab/>
      </w:r>
    </w:p>
    <w:tbl>
      <w:tblPr>
        <w:tblStyle w:val="TableGrid"/>
        <w:tblW w:w="9411" w:type="dxa"/>
        <w:tblInd w:w="-5" w:type="dxa"/>
        <w:tblLook w:val="04A0" w:firstRow="1" w:lastRow="0" w:firstColumn="1" w:lastColumn="0" w:noHBand="0" w:noVBand="1"/>
      </w:tblPr>
      <w:tblGrid>
        <w:gridCol w:w="1720"/>
        <w:gridCol w:w="1992"/>
        <w:gridCol w:w="1811"/>
        <w:gridCol w:w="1720"/>
        <w:gridCol w:w="2168"/>
      </w:tblGrid>
      <w:tr w:rsidR="00A57540" w:rsidRPr="00A57540" w14:paraId="4D495810" w14:textId="77777777" w:rsidTr="00A57540">
        <w:trPr>
          <w:trHeight w:val="816"/>
        </w:trPr>
        <w:tc>
          <w:tcPr>
            <w:tcW w:w="1720" w:type="dxa"/>
            <w:vAlign w:val="center"/>
          </w:tcPr>
          <w:p w14:paraId="58FB3E8D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540">
              <w:rPr>
                <w:rFonts w:ascii="Times New Roman" w:hAnsi="Times New Roman" w:cs="Times New Roman"/>
                <w:sz w:val="24"/>
              </w:rPr>
              <w:t>Campaign Fund Received</w:t>
            </w:r>
          </w:p>
          <w:p w14:paraId="399B931F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540">
              <w:rPr>
                <w:rFonts w:ascii="Times New Roman" w:hAnsi="Times New Roman" w:cs="Times New Roman"/>
                <w:sz w:val="24"/>
              </w:rPr>
              <w:t>(A)</w:t>
            </w:r>
          </w:p>
        </w:tc>
        <w:tc>
          <w:tcPr>
            <w:tcW w:w="1992" w:type="dxa"/>
          </w:tcPr>
          <w:p w14:paraId="2067D552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540">
              <w:rPr>
                <w:rFonts w:ascii="Times New Roman" w:hAnsi="Times New Roman" w:cs="Times New Roman"/>
                <w:sz w:val="24"/>
              </w:rPr>
              <w:t>Members Contribution used</w:t>
            </w:r>
          </w:p>
          <w:p w14:paraId="4A6F6216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540">
              <w:rPr>
                <w:rFonts w:ascii="Times New Roman" w:hAnsi="Times New Roman" w:cs="Times New Roman"/>
                <w:sz w:val="24"/>
              </w:rPr>
              <w:t xml:space="preserve">(B) </w:t>
            </w:r>
          </w:p>
        </w:tc>
        <w:tc>
          <w:tcPr>
            <w:tcW w:w="1811" w:type="dxa"/>
            <w:vAlign w:val="center"/>
          </w:tcPr>
          <w:p w14:paraId="2E12C1C8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7540">
              <w:rPr>
                <w:rFonts w:ascii="Times New Roman" w:hAnsi="Times New Roman" w:cs="Times New Roman"/>
                <w:b/>
                <w:bCs/>
                <w:sz w:val="24"/>
              </w:rPr>
              <w:t>Total Amount</w:t>
            </w:r>
          </w:p>
          <w:p w14:paraId="20A0DCB1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540">
              <w:rPr>
                <w:rFonts w:ascii="Times New Roman" w:hAnsi="Times New Roman" w:cs="Times New Roman"/>
                <w:b/>
                <w:bCs/>
                <w:sz w:val="24"/>
              </w:rPr>
              <w:t>C = (A+B)</w:t>
            </w:r>
          </w:p>
        </w:tc>
        <w:tc>
          <w:tcPr>
            <w:tcW w:w="1720" w:type="dxa"/>
            <w:vAlign w:val="center"/>
          </w:tcPr>
          <w:p w14:paraId="563F2D45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540">
              <w:rPr>
                <w:rFonts w:ascii="Times New Roman" w:hAnsi="Times New Roman" w:cs="Times New Roman"/>
                <w:sz w:val="24"/>
              </w:rPr>
              <w:t>Campaign Expenses</w:t>
            </w:r>
          </w:p>
          <w:p w14:paraId="50B88808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540">
              <w:rPr>
                <w:rFonts w:ascii="Times New Roman" w:hAnsi="Times New Roman" w:cs="Times New Roman"/>
                <w:sz w:val="24"/>
              </w:rPr>
              <w:t>(D)</w:t>
            </w:r>
          </w:p>
        </w:tc>
        <w:tc>
          <w:tcPr>
            <w:tcW w:w="2168" w:type="dxa"/>
            <w:vAlign w:val="center"/>
          </w:tcPr>
          <w:p w14:paraId="52477E2F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7540">
              <w:rPr>
                <w:rFonts w:ascii="Times New Roman" w:hAnsi="Times New Roman" w:cs="Times New Roman"/>
                <w:b/>
                <w:bCs/>
                <w:sz w:val="24"/>
              </w:rPr>
              <w:t>Balance of Campaign Fund</w:t>
            </w:r>
          </w:p>
          <w:p w14:paraId="1BC0C4C4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7540">
              <w:rPr>
                <w:rFonts w:ascii="Times New Roman" w:hAnsi="Times New Roman" w:cs="Times New Roman"/>
                <w:b/>
                <w:bCs/>
                <w:sz w:val="24"/>
              </w:rPr>
              <w:t>(C-D)</w:t>
            </w:r>
          </w:p>
        </w:tc>
      </w:tr>
      <w:tr w:rsidR="00A57540" w:rsidRPr="00A57540" w14:paraId="773DCBBA" w14:textId="77777777" w:rsidTr="00A57540">
        <w:trPr>
          <w:trHeight w:val="774"/>
        </w:trPr>
        <w:tc>
          <w:tcPr>
            <w:tcW w:w="1720" w:type="dxa"/>
            <w:vAlign w:val="center"/>
          </w:tcPr>
          <w:p w14:paraId="11C434E2" w14:textId="77777777" w:rsidR="00A57540" w:rsidRPr="00A57540" w:rsidRDefault="00A57540" w:rsidP="00962F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</w:tcPr>
          <w:p w14:paraId="2F2D7820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1" w:type="dxa"/>
          </w:tcPr>
          <w:p w14:paraId="7E663C09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331A325C" w14:textId="77777777" w:rsidR="00A57540" w:rsidRPr="00A57540" w:rsidRDefault="00A57540" w:rsidP="00962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0F0ACE77" w14:textId="77777777" w:rsidR="00A57540" w:rsidRPr="00A57540" w:rsidRDefault="00A57540" w:rsidP="00962F2F">
            <w:pPr>
              <w:spacing w:line="312" w:lineRule="auto"/>
              <w:rPr>
                <w:rFonts w:ascii="Times New Roman" w:hAnsi="Times New Roman" w:cs="Times New Roman"/>
                <w:sz w:val="24"/>
              </w:rPr>
            </w:pPr>
          </w:p>
          <w:p w14:paraId="2C9F52F2" w14:textId="77777777" w:rsidR="00A57540" w:rsidRPr="00A57540" w:rsidRDefault="00A57540" w:rsidP="00962F2F">
            <w:pPr>
              <w:spacing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BD9928" w14:textId="77777777" w:rsidR="00A57540" w:rsidRPr="00A57540" w:rsidRDefault="00A57540" w:rsidP="00A57540">
      <w:pPr>
        <w:spacing w:line="360" w:lineRule="auto"/>
        <w:rPr>
          <w:rFonts w:ascii="Times New Roman" w:hAnsi="Times New Roman" w:cs="Times New Roman"/>
        </w:rPr>
      </w:pPr>
    </w:p>
    <w:p w14:paraId="3CA94D4D" w14:textId="77777777" w:rsidR="00A57540" w:rsidRPr="00A57540" w:rsidRDefault="00A57540" w:rsidP="00A57540">
      <w:pPr>
        <w:spacing w:line="360" w:lineRule="auto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As required, this form is being submitted within 30 days of the declaration of the election result along with the following documents:</w:t>
      </w:r>
    </w:p>
    <w:p w14:paraId="46075E89" w14:textId="77777777" w:rsidR="00A57540" w:rsidRPr="00A57540" w:rsidRDefault="00A57540" w:rsidP="00A57540">
      <w:pPr>
        <w:numPr>
          <w:ilvl w:val="0"/>
          <w:numId w:val="37"/>
        </w:numPr>
        <w:tabs>
          <w:tab w:val="clear" w:pos="828"/>
        </w:tabs>
        <w:spacing w:line="360" w:lineRule="auto"/>
        <w:ind w:left="720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Weekly Campaign Expenses Return Form (PEF Form No.5A(GE);</w:t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  <w:r w:rsidRPr="00A57540">
        <w:rPr>
          <w:rFonts w:ascii="Times New Roman" w:hAnsi="Times New Roman" w:cs="Times New Roman"/>
        </w:rPr>
        <w:tab/>
      </w:r>
    </w:p>
    <w:p w14:paraId="23C28643" w14:textId="77777777" w:rsidR="00A57540" w:rsidRPr="00A57540" w:rsidRDefault="00A57540" w:rsidP="00A57540">
      <w:pPr>
        <w:numPr>
          <w:ilvl w:val="0"/>
          <w:numId w:val="37"/>
        </w:numPr>
        <w:tabs>
          <w:tab w:val="clear" w:pos="828"/>
        </w:tabs>
        <w:spacing w:line="360" w:lineRule="auto"/>
        <w:ind w:left="720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Copy of the Bank Statement;</w:t>
      </w:r>
    </w:p>
    <w:p w14:paraId="78A57FAB" w14:textId="77777777" w:rsidR="00A57540" w:rsidRPr="00A57540" w:rsidRDefault="00A57540" w:rsidP="00A57540">
      <w:pPr>
        <w:numPr>
          <w:ilvl w:val="0"/>
          <w:numId w:val="37"/>
        </w:numPr>
        <w:tabs>
          <w:tab w:val="clear" w:pos="828"/>
        </w:tabs>
        <w:ind w:left="720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Copy of Appointment Order Appointment of Election /Polling/Counting Representatives (RO Form No.12A(GE); and</w:t>
      </w:r>
    </w:p>
    <w:p w14:paraId="001FC055" w14:textId="77777777" w:rsidR="00A57540" w:rsidRPr="00A57540" w:rsidRDefault="00A57540" w:rsidP="00A57540">
      <w:pPr>
        <w:ind w:left="720"/>
        <w:rPr>
          <w:rFonts w:ascii="Times New Roman" w:hAnsi="Times New Roman" w:cs="Times New Roman"/>
        </w:rPr>
      </w:pPr>
    </w:p>
    <w:p w14:paraId="5D221E12" w14:textId="77777777" w:rsidR="00A57540" w:rsidRPr="00A57540" w:rsidRDefault="00A57540" w:rsidP="00A57540">
      <w:pPr>
        <w:numPr>
          <w:ilvl w:val="0"/>
          <w:numId w:val="37"/>
        </w:numPr>
        <w:tabs>
          <w:tab w:val="clear" w:pos="828"/>
        </w:tabs>
        <w:spacing w:line="360" w:lineRule="auto"/>
        <w:ind w:left="720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>Vehicle Higher Agreement/Vehicle registration copy (if applicable)</w:t>
      </w:r>
    </w:p>
    <w:p w14:paraId="00E8844B" w14:textId="77777777" w:rsidR="00A57540" w:rsidRPr="00A57540" w:rsidRDefault="00A57540" w:rsidP="00A57540">
      <w:pPr>
        <w:spacing w:line="360" w:lineRule="auto"/>
        <w:rPr>
          <w:rFonts w:ascii="Times New Roman" w:hAnsi="Times New Roman" w:cs="Times New Roman"/>
        </w:rPr>
      </w:pPr>
    </w:p>
    <w:p w14:paraId="7327D462" w14:textId="77777777" w:rsidR="00A57540" w:rsidRPr="00A57540" w:rsidRDefault="00A57540" w:rsidP="00A57540">
      <w:pPr>
        <w:spacing w:line="360" w:lineRule="auto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</w:rPr>
        <w:t xml:space="preserve"> Yours faithfully,</w:t>
      </w:r>
    </w:p>
    <w:p w14:paraId="5A0BBB12" w14:textId="66143FA2" w:rsidR="00A57540" w:rsidRDefault="00A57540" w:rsidP="00A57540">
      <w:pPr>
        <w:jc w:val="left"/>
        <w:rPr>
          <w:rFonts w:ascii="Times New Roman" w:hAnsi="Times New Roman" w:cs="Times New Roman"/>
          <w:b/>
          <w:bCs/>
        </w:rPr>
      </w:pPr>
    </w:p>
    <w:p w14:paraId="31DA0B1C" w14:textId="77777777" w:rsidR="00A57540" w:rsidRPr="00A57540" w:rsidRDefault="00A57540" w:rsidP="00A57540">
      <w:pPr>
        <w:jc w:val="left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0F149681" w14:textId="77777777" w:rsidR="00A57540" w:rsidRPr="00A57540" w:rsidRDefault="00A57540" w:rsidP="00A57540">
      <w:pPr>
        <w:jc w:val="left"/>
        <w:rPr>
          <w:rFonts w:ascii="Times New Roman" w:hAnsi="Times New Roman" w:cs="Times New Roman"/>
        </w:rPr>
      </w:pPr>
      <w:r w:rsidRPr="00A57540">
        <w:rPr>
          <w:rFonts w:ascii="Times New Roman" w:hAnsi="Times New Roman" w:cs="Times New Roman"/>
          <w:b/>
          <w:bCs/>
        </w:rPr>
        <w:t>Candidates</w:t>
      </w:r>
    </w:p>
    <w:p w14:paraId="23DE9B19" w14:textId="77777777" w:rsidR="00A57540" w:rsidRPr="00A57540" w:rsidRDefault="00A57540" w:rsidP="00A57540">
      <w:pPr>
        <w:jc w:val="left"/>
        <w:rPr>
          <w:rFonts w:ascii="Times New Roman" w:hAnsi="Times New Roman" w:cs="Times New Roman"/>
          <w:b/>
          <w:bCs/>
        </w:rPr>
      </w:pPr>
      <w:r w:rsidRPr="00A57540">
        <w:rPr>
          <w:rFonts w:ascii="Times New Roman" w:hAnsi="Times New Roman" w:cs="Times New Roman"/>
          <w:b/>
          <w:bCs/>
        </w:rPr>
        <w:t>Signature</w:t>
      </w:r>
    </w:p>
    <w:bookmarkEnd w:id="0"/>
    <w:p w14:paraId="4E6E05B9" w14:textId="2A5A0BF8" w:rsidR="00BE5265" w:rsidRPr="00A57540" w:rsidRDefault="00BE5265" w:rsidP="006027C5">
      <w:pPr>
        <w:rPr>
          <w:rFonts w:ascii="Times New Roman" w:hAnsi="Times New Roman" w:cs="Times New Roman"/>
        </w:rPr>
      </w:pPr>
    </w:p>
    <w:sectPr w:rsidR="00BE5265" w:rsidRPr="00A57540" w:rsidSect="0054459B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C05D" w14:textId="77777777" w:rsidR="00C13D18" w:rsidRDefault="00C13D18" w:rsidP="008E7A28">
      <w:r>
        <w:separator/>
      </w:r>
    </w:p>
  </w:endnote>
  <w:endnote w:type="continuationSeparator" w:id="0">
    <w:p w14:paraId="385EC5BB" w14:textId="77777777" w:rsidR="00C13D18" w:rsidRDefault="00C13D18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04D0" w14:textId="77777777" w:rsidR="00C13D18" w:rsidRDefault="00C13D18" w:rsidP="008E7A28">
      <w:r>
        <w:separator/>
      </w:r>
    </w:p>
  </w:footnote>
  <w:footnote w:type="continuationSeparator" w:id="0">
    <w:p w14:paraId="4B583B78" w14:textId="77777777" w:rsidR="00C13D18" w:rsidRDefault="00C13D18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932A" w14:textId="59FBC24E" w:rsidR="0054459B" w:rsidRDefault="0054459B" w:rsidP="0054459B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78890E4" wp14:editId="6361E624">
          <wp:simplePos x="0" y="0"/>
          <wp:positionH relativeFrom="column">
            <wp:posOffset>2390775</wp:posOffset>
          </wp:positionH>
          <wp:positionV relativeFrom="paragraph">
            <wp:posOffset>-257175</wp:posOffset>
          </wp:positionV>
          <wp:extent cx="971550" cy="951865"/>
          <wp:effectExtent l="0" t="0" r="0" b="635"/>
          <wp:wrapNone/>
          <wp:docPr id="156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 No.</w:t>
    </w:r>
    <w:r w:rsidR="006027C5">
      <w:rPr>
        <w:b/>
        <w:szCs w:val="24"/>
      </w:rPr>
      <w:t>9</w:t>
    </w:r>
    <w:r w:rsidRPr="001459D3">
      <w:rPr>
        <w:b/>
        <w:szCs w:val="24"/>
      </w:rPr>
      <w:t>A</w:t>
    </w:r>
    <w:r w:rsidR="006027C5">
      <w:rPr>
        <w:b/>
        <w:szCs w:val="24"/>
      </w:rPr>
      <w:t>(GE)</w:t>
    </w:r>
  </w:p>
  <w:p w14:paraId="51004CCE" w14:textId="77777777" w:rsidR="0054459B" w:rsidRPr="001459D3" w:rsidRDefault="0054459B" w:rsidP="0054459B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459B"/>
    <w:rsid w:val="005455F7"/>
    <w:rsid w:val="00546000"/>
    <w:rsid w:val="006027C5"/>
    <w:rsid w:val="00673751"/>
    <w:rsid w:val="006762F1"/>
    <w:rsid w:val="00685F10"/>
    <w:rsid w:val="006B4A23"/>
    <w:rsid w:val="00716D06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77AB1"/>
    <w:rsid w:val="009928C9"/>
    <w:rsid w:val="009B3736"/>
    <w:rsid w:val="00A20E4C"/>
    <w:rsid w:val="00A57540"/>
    <w:rsid w:val="00A63D3D"/>
    <w:rsid w:val="00A84C53"/>
    <w:rsid w:val="00AC33A7"/>
    <w:rsid w:val="00AC6B8F"/>
    <w:rsid w:val="00B36908"/>
    <w:rsid w:val="00BA2D35"/>
    <w:rsid w:val="00BC2C74"/>
    <w:rsid w:val="00BE5265"/>
    <w:rsid w:val="00BE723D"/>
    <w:rsid w:val="00C13D18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44</cp:revision>
  <dcterms:created xsi:type="dcterms:W3CDTF">2017-03-22T03:34:00Z</dcterms:created>
  <dcterms:modified xsi:type="dcterms:W3CDTF">2018-07-10T08:59:00Z</dcterms:modified>
</cp:coreProperties>
</file>